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CC" w:rsidRPr="001F7C8D" w:rsidRDefault="001F7C8D" w:rsidP="001F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F7C8D">
        <w:rPr>
          <w:rFonts w:ascii="Times New Roman" w:hAnsi="Times New Roman" w:cs="Times New Roman"/>
          <w:b/>
          <w:sz w:val="24"/>
          <w:szCs w:val="24"/>
        </w:rPr>
        <w:t xml:space="preserve">ЛИСИНСКОЕ СЕЛЬСКОЕ ПОСЕЛЕНИЕ </w:t>
      </w:r>
    </w:p>
    <w:p w:rsidR="001F7C8D" w:rsidRPr="001F7C8D" w:rsidRDefault="001F7C8D" w:rsidP="001F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C8D">
        <w:rPr>
          <w:rFonts w:ascii="Times New Roman" w:hAnsi="Times New Roman" w:cs="Times New Roman"/>
          <w:b/>
          <w:sz w:val="24"/>
          <w:szCs w:val="24"/>
        </w:rPr>
        <w:t xml:space="preserve">                 ТОСНЕНСКОГО РАЙОНА ЛЕНИНГРАДСКОЙ ОБЛАСТИ </w:t>
      </w:r>
    </w:p>
    <w:p w:rsidR="001F7C8D" w:rsidRPr="001F7C8D" w:rsidRDefault="001F7C8D" w:rsidP="001F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C8D" w:rsidRPr="001F7C8D" w:rsidRDefault="001F7C8D" w:rsidP="001F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C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АДМИНИСТРАЦИЯ </w:t>
      </w:r>
    </w:p>
    <w:p w:rsidR="001F7C8D" w:rsidRPr="001F7C8D" w:rsidRDefault="001F7C8D" w:rsidP="001F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C8D" w:rsidRDefault="001F7C8D" w:rsidP="001F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C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ПОСТАНОВЛЕНИЕ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C8D" w:rsidRDefault="001F7C8D" w:rsidP="001F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C8D" w:rsidRDefault="001F7C8D" w:rsidP="001F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C8D" w:rsidRDefault="001F7C8D" w:rsidP="001F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24.09.2021 № 122 </w:t>
      </w:r>
    </w:p>
    <w:p w:rsidR="001F7C8D" w:rsidRDefault="001F7C8D" w:rsidP="001F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1F7C8D" w:rsidRDefault="001F7C8D" w:rsidP="001F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 по противодействию коррупции </w:t>
      </w:r>
    </w:p>
    <w:p w:rsidR="001F7C8D" w:rsidRDefault="001F7C8D" w:rsidP="001F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Лисинского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8D" w:rsidRDefault="001F7C8D" w:rsidP="001F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Тосненского района </w:t>
      </w:r>
    </w:p>
    <w:p w:rsidR="001F7C8D" w:rsidRDefault="001F7C8D" w:rsidP="001F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1F7C8D" w:rsidRDefault="001F7C8D" w:rsidP="001F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C8D" w:rsidRDefault="001F7C8D" w:rsidP="001F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25.12.2008 № 273-ФЗ «О противодействии коррупции, </w:t>
      </w:r>
      <w:r w:rsidR="0027675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от 28.12.2020 № 860 «Об утверждении Плана противодействия коррупции в Ленинградской области на 2021 год»,     </w:t>
      </w:r>
      <w:r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16.08.2021 № 478 «О Национальном Плане противодействия коррупции на 2021</w:t>
      </w:r>
      <w:r w:rsidR="00276759">
        <w:rPr>
          <w:rFonts w:ascii="Times New Roman" w:hAnsi="Times New Roman" w:cs="Times New Roman"/>
          <w:sz w:val="24"/>
          <w:szCs w:val="24"/>
        </w:rPr>
        <w:t xml:space="preserve"> – 2021 года» </w:t>
      </w:r>
    </w:p>
    <w:p w:rsidR="00276759" w:rsidRDefault="00276759" w:rsidP="001F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759" w:rsidRDefault="00276759" w:rsidP="001F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276759" w:rsidRDefault="00276759" w:rsidP="001F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759" w:rsidRDefault="00276759" w:rsidP="001F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1.Внести в План по противодействию коррупции в администрации Лисинского сельского поселения Тосненского района Ленинградской области </w:t>
      </w:r>
      <w:r w:rsidR="00DD73CB">
        <w:rPr>
          <w:rFonts w:ascii="Times New Roman" w:hAnsi="Times New Roman" w:cs="Times New Roman"/>
          <w:sz w:val="24"/>
          <w:szCs w:val="24"/>
        </w:rPr>
        <w:t>на 2021 – 2022 годы, утвержденного постановлением администрации Лисинского сельского поселения Тосненского района Ленинградской области от 29.12.2018 № 285 «Об утверждении Плана по противодействию коррупции в администрации Лисинского сельского поселения Тосненского района Ленинградской области</w:t>
      </w:r>
      <w:r w:rsidR="00461A12">
        <w:rPr>
          <w:rFonts w:ascii="Times New Roman" w:hAnsi="Times New Roman" w:cs="Times New Roman"/>
          <w:sz w:val="24"/>
          <w:szCs w:val="24"/>
        </w:rPr>
        <w:t xml:space="preserve"> на 2019 – 2022 годы</w:t>
      </w:r>
      <w:r w:rsidR="00DD73CB">
        <w:rPr>
          <w:rFonts w:ascii="Times New Roman" w:hAnsi="Times New Roman" w:cs="Times New Roman"/>
          <w:sz w:val="24"/>
          <w:szCs w:val="24"/>
        </w:rPr>
        <w:t xml:space="preserve">» следующие дополнения: </w:t>
      </w:r>
    </w:p>
    <w:p w:rsidR="00461A12" w:rsidRDefault="00461A12" w:rsidP="001F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Дополнить пункт 44 следующим содержанием: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61A12" w:rsidTr="00461A12">
        <w:tc>
          <w:tcPr>
            <w:tcW w:w="817" w:type="dxa"/>
          </w:tcPr>
          <w:p w:rsidR="00461A12" w:rsidRDefault="00461A12" w:rsidP="001F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8" w:type="dxa"/>
          </w:tcPr>
          <w:p w:rsidR="00461A12" w:rsidRDefault="00461A12" w:rsidP="001F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служащих</w:t>
            </w:r>
            <w:r w:rsidR="00B4202D">
              <w:rPr>
                <w:rFonts w:ascii="Times New Roman" w:hAnsi="Times New Roman" w:cs="Times New Roman"/>
                <w:sz w:val="20"/>
                <w:szCs w:val="20"/>
              </w:rPr>
              <w:t>,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393" w:type="dxa"/>
          </w:tcPr>
          <w:p w:rsidR="00461A12" w:rsidRDefault="00B4202D" w:rsidP="001F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три года</w:t>
            </w:r>
          </w:p>
        </w:tc>
        <w:tc>
          <w:tcPr>
            <w:tcW w:w="2393" w:type="dxa"/>
          </w:tcPr>
          <w:p w:rsidR="00461A12" w:rsidRDefault="00B4202D" w:rsidP="001F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кадрам</w:t>
            </w:r>
          </w:p>
        </w:tc>
      </w:tr>
    </w:tbl>
    <w:p w:rsidR="00461A12" w:rsidRDefault="00461A12" w:rsidP="001F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3CB" w:rsidRDefault="00B4202D" w:rsidP="001F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2.Настоящее постановление подлежит размещению (обнародованию)  в информационно-телекоммуникационной сети «Интернет» на официальном сайте администрации</w:t>
      </w:r>
      <w:r w:rsidR="00A717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769" w:rsidRDefault="00A71769" w:rsidP="001F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71769" w:rsidRDefault="00A71769" w:rsidP="001F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769" w:rsidRDefault="00A71769" w:rsidP="001F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769" w:rsidRPr="001F7C8D" w:rsidRDefault="00A71769" w:rsidP="001F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71769" w:rsidRPr="001F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8D"/>
    <w:rsid w:val="001F7C8D"/>
    <w:rsid w:val="00276759"/>
    <w:rsid w:val="00376410"/>
    <w:rsid w:val="00461A12"/>
    <w:rsid w:val="006B4223"/>
    <w:rsid w:val="00741CCC"/>
    <w:rsid w:val="00A71769"/>
    <w:rsid w:val="00B4202D"/>
    <w:rsid w:val="00D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2021-09-27T12:54:00Z</cp:lastPrinted>
  <dcterms:created xsi:type="dcterms:W3CDTF">2021-09-24T07:19:00Z</dcterms:created>
  <dcterms:modified xsi:type="dcterms:W3CDTF">2021-09-27T12:55:00Z</dcterms:modified>
</cp:coreProperties>
</file>